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692945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692945">
        <w:rPr>
          <w:rFonts w:ascii="Times New Roman" w:eastAsia="Times New Roman" w:hAnsi="Times New Roman" w:cs="Times New Roman"/>
          <w:b/>
          <w:bCs/>
          <w:rtl w:val="0"/>
          <w:lang w:val="en-US"/>
        </w:rPr>
        <w:t xml:space="preserve">Statement of material fact/Disclosure of insider information </w:t>
        <w:br/>
        <w:t xml:space="preserve"> "On Convening a meeting of the Board of Directors of IDGC of the South, and its agenda»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F3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  <w:p w:rsidR="004616CB" w:rsidRPr="004616CB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616CB">
              <w:rPr>
                <w:rFonts w:ascii="Times New Roman" w:eastAsia="Times New Roman" w:hAnsi="Times New Roman" w:cs="Times New Roman"/>
                <w:b/>
                <w:rtl w:val="0"/>
                <w:lang w:val="en-US"/>
              </w:rPr>
              <w:t>"On Convening a board meeting of IDGC of the South, PJSC and its agenda»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945" w:rsidRPr="00692945" w:rsidP="00692945">
            <w:pPr>
              <w:widowControl/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92945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 xml:space="preserve">Date of resolution by the Chairman of the Board of Directors of the Issuer of the decision to convene the meeting of the Issuer's Board of Directors: </w:t>
            </w:r>
            <w:r w:rsidRPr="00692945">
              <w:rPr>
                <w:rFonts w:ascii="Times New Roman" w:eastAsia="Times New Roman" w:hAnsi="Times New Roman" w:cs="Times New Roman"/>
                <w:b/>
                <w:i/>
                <w:color w:val="auto"/>
                <w:rtl w:val="0"/>
                <w:lang w:val="en-US"/>
              </w:rPr>
              <w:t>December 28, 2017.</w:t>
            </w:r>
          </w:p>
          <w:p w:rsidR="00692945" w:rsidRPr="00692945" w:rsidP="00692945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92945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</w:t>
              <w:tab/>
              <w:t xml:space="preserve">Date of the meeting of the Issuer’s Board of Directors:  </w:t>
            </w:r>
            <w:r w:rsidRPr="00692945">
              <w:rPr>
                <w:rFonts w:ascii="Times New Roman" w:eastAsia="Times New Roman" w:hAnsi="Times New Roman" w:cs="Times New Roman"/>
                <w:b/>
                <w:i/>
                <w:color w:val="auto"/>
                <w:rtl w:val="0"/>
                <w:lang w:val="en-US"/>
              </w:rPr>
              <w:t>December 29, 2017.</w:t>
            </w:r>
          </w:p>
          <w:p w:rsidR="00692945" w:rsidRPr="00692945" w:rsidP="00692945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92945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2.3.</w:t>
              <w:tab/>
              <w:t>Agenda of the Meeting</w:t>
            </w:r>
            <w:bookmarkStart w:id="0" w:name="_GoBack"/>
            <w:bookmarkEnd w:id="0"/>
            <w:r w:rsidRPr="00692945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of the Board of Directors of the issuer:</w:t>
            </w:r>
          </w:p>
          <w:p w:rsidR="00EB2291" w:rsidRPr="00692945" w:rsidP="00692945">
            <w:pPr>
              <w:widowControl/>
              <w:bidi w:val="0"/>
              <w:ind w:left="57" w:right="57" w:firstLine="639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692945">
              <w:rPr>
                <w:rFonts w:ascii="Times New Roman" w:eastAsia="Times New Roman" w:hAnsi="Times New Roman" w:cs="Times New Roman"/>
                <w:i/>
                <w:color w:val="auto"/>
                <w:rtl w:val="0"/>
                <w:lang w:val="en-US"/>
              </w:rPr>
              <w:t>1.</w:t>
              <w:tab/>
              <w:t>"On approving the business plan of PJSC" IDGC of the South "for 2018 and forecasting indicators for 2019-2022 years."</w:t>
            </w:r>
          </w:p>
          <w:p w:rsidR="00527BAF" w:rsidRPr="00527BAF" w:rsidP="00527BAF">
            <w:pPr>
              <w:widowControl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8440F0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Department head – </w:t>
              <w:br/>
              <w:t xml:space="preserve">Company secretary </w:t>
              <w:br/>
              <w:t>(per procuration of 30.12.2016 №215-16)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692945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28 July 2017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</w:p>
    <w:sectPr w:rsidSect="002708E1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3</cp:revision>
  <dcterms:created xsi:type="dcterms:W3CDTF">2018-03-14T11:04:00Z</dcterms:created>
  <dcterms:modified xsi:type="dcterms:W3CDTF">2018-03-14T11:05:00Z</dcterms:modified>
</cp:coreProperties>
</file>